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申请书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尊敬的中共深圳市鹏博爱心互助协会支部委员会：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本人因个人原因，特向党支部提出申请，党员组织关系由中共深圳市鹏博爱心互助协会支部委员会转到深圳市社会组织党委直属党组织</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协会党支部（本人的党员档案在人事档案中</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未转到上级党委中共深圳市青年社会组织联合委员会）。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特此申请！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申请人：</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20**年**月</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35341"/>
    <w:rsid w:val="075B7C67"/>
    <w:rsid w:val="0F295FD0"/>
    <w:rsid w:val="16913B16"/>
    <w:rsid w:val="18835341"/>
    <w:rsid w:val="191C195F"/>
    <w:rsid w:val="19FA2530"/>
    <w:rsid w:val="4EE010E3"/>
    <w:rsid w:val="6D535020"/>
    <w:rsid w:val="7241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60223MH\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2018-11-13T10:40:00Z</dcterms:created>
  <dc:creator>苑玲</dc:creator>
  <cp:lastModifiedBy>鹏博助学王彬（慈善组织）</cp:lastModifiedBy>
  <dcterms:modified xsi:type="dcterms:W3CDTF">2019-04-09T14:50:59Z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